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00"/>
      </w:tblGrid>
      <w:tr w:rsidR="0007531D" w:rsidRPr="0007531D" w:rsidTr="00075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31D" w:rsidRPr="0007531D" w:rsidRDefault="0007531D" w:rsidP="000753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531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pl-PL"/>
              </w:rPr>
              <w:t>OBOWIĄZUJĄCE STAWKI, KWOTY, WSKAŹNIKI</w:t>
            </w:r>
            <w:r w:rsidRPr="0007531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br/>
            </w:r>
            <w:r w:rsidRPr="0007531D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lang w:eastAsia="pl-PL"/>
              </w:rPr>
              <w:t>(stan prawny na dzień 1 stycznia 2010 r.)</w:t>
            </w:r>
            <w:r w:rsidRPr="0007531D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pl-PL"/>
              </w:rPr>
              <w:br/>
            </w:r>
            <w:r w:rsidRPr="0007531D">
              <w:rPr>
                <w:rFonts w:ascii="Verdana" w:eastAsia="Times New Roman" w:hAnsi="Verdana" w:cs="Times New Roman"/>
                <w:i/>
                <w:iCs/>
                <w:color w:val="993300"/>
                <w:sz w:val="15"/>
                <w:lang w:eastAsia="pl-PL"/>
              </w:rPr>
              <w:t xml:space="preserve">   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979"/>
              <w:gridCol w:w="1295"/>
            </w:tblGrid>
            <w:tr w:rsidR="0007531D" w:rsidRPr="0007531D">
              <w:trPr>
                <w:trHeight w:val="48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0C4BB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I. Zasiłki, stypendia, dodatki, świadczenia. [w złotych]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1. Zasiłki dla bezrobotnych przyznane od 01.01.2010: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podstawowy(100%)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  <w:t xml:space="preserve">- w okresie </w:t>
                  </w:r>
                  <w:proofErr w:type="spellStart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pierwszychtrzech</w:t>
                  </w:r>
                  <w:proofErr w:type="spellEnd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miesięcy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  <w:t>- w okresie kolejnych miesięcy posiadania prawa do zasiłku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717,00*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l-PL"/>
                    </w:rPr>
                    <w:br/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563,00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obniżony (80%)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  <w:t>- w okresie pierwszych trzech miesięcy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  <w:t>- w okresie kolejnych miesięcy posiadania prawa do zasiłku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573,60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l-PL"/>
                    </w:rPr>
                    <w:br/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450,40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l-PL"/>
                    </w:rPr>
                    <w:br/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  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podwyższony (120%)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  <w:t>- w okresie pierwszych trzech miesięcy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  <w:t xml:space="preserve">- w okresie kolejnych miesięcy posiadania prawa do zasiłku </w:t>
                  </w:r>
                </w:p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UWAGA: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zasiłki dla bezrobotnych przyznane przed 01.01.2010r. są wypłacane w wysokości i przez okres wynikający z dotychczasowych przepisów.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l-PL"/>
                    </w:rPr>
                    <w:br/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860,40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l-PL"/>
                    </w:rPr>
                    <w:br/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675,60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2. Stypendia dla bezrobotnych w okresie odbywania: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-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 szkolenia -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120 % zasiłku 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860,40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-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przygotowania zawodowego dorosłych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- 120% zasiłku 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860,40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-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stażu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120% zasiłku 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860,40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- kontynuowania nauki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- 100% zasiłku 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717,00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- studiów podyplomowych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- 20% zasiłku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 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143,40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Stypendia przeznaczone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 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dla skierowanych na staż przed 01.02.2009 r. (wypłacane na podstawie dotychczasowych przepisów) po waloryzacji od 01.06.09 r. 140% x 575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  <w:t xml:space="preserve">Jednorazowa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premia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po przygotowaniu zawodowym dorosłych (art. 53j ustawy) za każdy pełny miesiąc programu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l-PL"/>
                    </w:rPr>
                    <w:br/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805,00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l-PL"/>
                    </w:rPr>
                    <w:br/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416,80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3. Dodatek aktywizacyjny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- dla osób, które w okresie posiadania prawa do zasiłku dla bezrobotnych, podjęły zatrudnienie lub inną pracę zarobkową (do 50 % zasiłku dla bezrobotnych),</w:t>
                  </w:r>
                </w:p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UWAGA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podstawę do naliczania dodatku aktywizacyjnego dla osób, które uzyskały prawo do zasiłku przed 01.01.2010r. stanowi kwota zasiłku ustalonego na podstawie dotychczasowych przepisów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358,50 / 281,50 </w:t>
                  </w:r>
                </w:p>
              </w:tc>
            </w:tr>
            <w:tr w:rsidR="0007531D" w:rsidRPr="0007531D">
              <w:trPr>
                <w:trHeight w:val="7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4. Refundacja kosztów opieki nad dzieckiem lub osobą zależną -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bezrobotnemu samotnie wychowującemu co najmniej jedno dziecko w wieku do 7 roku życia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 -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w przypadku podjęcia zatrudnienia, innej pracy zarobkowej, szkolenia, stażu lub przygotowania zawodowego dorosłych (50 % zasiłku dla bezrobotnych). 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358,50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5. Świadczenie z tytułu wykonywania prac społecznie użytecznych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min. 6,80/godz. </w:t>
                  </w:r>
                </w:p>
              </w:tc>
            </w:tr>
            <w:tr w:rsidR="0007531D" w:rsidRPr="0007531D">
              <w:trPr>
                <w:trHeight w:val="159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Od zasiłku dla bezrobotnych powiatowe urzędy pracy opłacają składki na ubezpieczenie emerytalne i rentowe w łącznej wysokości - 25,52 %</w:t>
                  </w:r>
                  <w:r w:rsidRPr="0007531D">
                    <w:rPr>
                      <w:rFonts w:ascii="Verdana" w:eastAsia="Times New Roman" w:hAnsi="Verdana" w:cs="Times New Roman"/>
                      <w:color w:val="FF0000"/>
                      <w:sz w:val="15"/>
                      <w:szCs w:val="15"/>
                      <w:lang w:eastAsia="pl-PL"/>
                    </w:rPr>
                    <w:t>**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, a od stypendiów za okres odbywania szkolenia, stażu lub przygotowania zawodowego dorosłych dodatkowo na ubezpieczenie wypadkowe -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0,9 % - kwotę składki na ubezpieczenia wypadkowe PUP oblicza stopę procentową obowiązującą go w danym roku składkowym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) tj. w łącznej wysokości - ok.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26,4 %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. </w:t>
                  </w:r>
                </w:p>
              </w:tc>
            </w:tr>
            <w:tr w:rsidR="0007531D" w:rsidRPr="0007531D">
              <w:trPr>
                <w:trHeight w:val="48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0C4BB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II. Maksymalne kwoty, jakie mogą być refundowane z Funduszu Pracy pracodawcom z tytułu zatrudnienia skierowanego bezrobotnego (miesięcznie - w zł.) w ramach: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lastRenderedPageBreak/>
                    <w:t xml:space="preserve">1. prac interwencyjnych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(refundacja wynagrodzenia, nagród i składek na ubezpieczenia społeczne)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-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w pełnym wymiarze czasu pracy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( 717,00 + 114,72* ) 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831,72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-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w pełnym wymiarze - refundacja za co drugi miesiąc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od kwoty minimalnego wynagrodzenia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( 1317,00+ 210,72*) </w:t>
                  </w:r>
                </w:p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UWAGA: do zawartych przed 01.01.2010r. umów o zorganizowanie prac interwencyjnych należy przyjmować wysokość refundacji określoną w zawartej umowie, przez cały okres jej trwania.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1.527,72 </w:t>
                  </w:r>
                </w:p>
              </w:tc>
            </w:tr>
            <w:tr w:rsidR="0007531D" w:rsidRPr="0007531D">
              <w:trPr>
                <w:trHeight w:val="48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2. robót publicznych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-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refundacja za każdy miesiąc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(50 % </w:t>
                  </w:r>
                  <w:proofErr w:type="spellStart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przec</w:t>
                  </w:r>
                  <w:proofErr w:type="spellEnd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. wynagrodzenia + składki na ubezpieczenia społeczne od wynagrodzenia podlegającego refundacji - ( 1.556,93 + 249,11 *),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1.806,04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-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refundacja za co drugi miesiąc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(100 % </w:t>
                  </w:r>
                  <w:proofErr w:type="spellStart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przec</w:t>
                  </w:r>
                  <w:proofErr w:type="spellEnd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. wynagrodzenia + składki tj. 3.113,86 + 498,22*)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3.612,08  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3. Jednorazowa refundacja pracodawcy kosztów opłacenia składek na ubezpieczenia społeczne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- za zatrudnionego przez okres co najmniej 12 miesięcy bezrobotnego (do 300 % minimalnego wynagrodzenia)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3.951,00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4. Refundacje za prace społecznie użyteczne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(60% świadczenia)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4,08/za godz. </w:t>
                  </w:r>
                </w:p>
              </w:tc>
            </w:tr>
            <w:tr w:rsidR="0007531D" w:rsidRPr="0007531D">
              <w:trPr>
                <w:trHeight w:val="72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*/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składki opłacane przez pracodawcę w wysokości ok. 16 %;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kwota zarówno składki na ubezpieczenie społeczne jak też łączna kwota podlegająca refundacji z Funduszu Pracy - uzależniona jest od wysokości składki na ubezpieczenie wypadkowe płaconej przez pracodawcę, która jest zróżnicowana (od 0,67 % do 3,60 % lub inna kwota ustalona przez ZUS) Refundacji na ubezpieczenie wypadkowe podlega kwota w wysokości faktycznie opłaconej od refundowanego wynagrodzenia.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0C4BB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III. Środki na podjęcie działalności gospodarczej oraz wyposażenie stanowiska pracy dla bezrobotnego oraz pożyczka na sfinansowanie kosztów szkolenia - z Funduszu Pracy. </w:t>
                  </w:r>
                </w:p>
              </w:tc>
            </w:tr>
            <w:tr w:rsidR="0007531D" w:rsidRPr="0007531D">
              <w:trPr>
                <w:trHeight w:val="48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1.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Pożyczka dla bezrobotnego na sfinansowanie kosztów szkolenia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(do 400 % przeciętnego wynagrodzenia) 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12.455,44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</w:t>
                  </w:r>
                </w:p>
              </w:tc>
            </w:tr>
            <w:tr w:rsidR="0007531D" w:rsidRPr="0007531D">
              <w:trPr>
                <w:trHeight w:val="48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2.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Przyznanie bezrobotnemu środków na podjęcie działalności gospodarczej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</w:t>
                  </w:r>
                </w:p>
              </w:tc>
            </w:tr>
            <w:tr w:rsidR="0007531D" w:rsidRPr="0007531D">
              <w:trPr>
                <w:trHeight w:val="48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a)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działalności samodzielnej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(do 600 % przeciętnego wynagrodzenia)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18.683,16 </w:t>
                  </w:r>
                </w:p>
              </w:tc>
            </w:tr>
            <w:tr w:rsidR="0007531D" w:rsidRPr="0007531D">
              <w:trPr>
                <w:trHeight w:val="48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b)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w ramach tworzonej spółdzielni socjalnej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(do 400 % przeciętnego wynagrodzenia)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12.455,44 </w:t>
                  </w:r>
                </w:p>
              </w:tc>
            </w:tr>
            <w:tr w:rsidR="0007531D" w:rsidRPr="0007531D">
              <w:trPr>
                <w:trHeight w:val="48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c)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przystąpienie do istniejącej spółdzielni socjalnej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(do 300 % przeciętnego wynagrodzenia)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9.341,58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3.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 Zrefundowanie pracodawcy kosztów wyposażenia lub doposażenia stanowiska pracy dla bezrobotnego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(do 600 % przeciętnego wynagrodzenia) 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18.683,16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4.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Stopa oprocentowania kredytu lombardowego (od 25.06.2009 r.)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5,00 % </w:t>
                  </w:r>
                </w:p>
              </w:tc>
            </w:tr>
            <w:tr w:rsidR="0007531D" w:rsidRPr="0007531D">
              <w:trPr>
                <w:trHeight w:val="72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Uwaga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: przyznanie ww. środków może nastąpić pod warunkiem zawarcia (przed poniesieniem kosztów) umowy z powiatowym urzędem pracy (urząd pracy może zawrzeć umowę - pod warunkiem możliwości sfinansowania tych wydatków w ramach przyznanego na dany rok limitu na finansowanie programów na rzecz przeciwdziałania bezrobociu). </w:t>
                  </w:r>
                </w:p>
              </w:tc>
            </w:tr>
            <w:tr w:rsidR="0007531D" w:rsidRPr="0007531D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0C4BB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IV. Wynagrodzenia i składki. </w:t>
                  </w:r>
                </w:p>
              </w:tc>
            </w:tr>
            <w:tr w:rsidR="0007531D" w:rsidRPr="0007531D">
              <w:trPr>
                <w:trHeight w:val="51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1. Minimalne wynagrodzenie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(obowiązuje od 1.01.2010) 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1317,00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5"/>
                      <w:lang w:eastAsia="pl-PL"/>
                    </w:rPr>
                    <w:t>***</w:t>
                  </w:r>
                </w:p>
              </w:tc>
            </w:tr>
            <w:tr w:rsidR="0007531D" w:rsidRPr="0007531D">
              <w:trPr>
                <w:trHeight w:val="51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2. Przeciętne miesięczne wynagrodzenie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w III kw.2009 r.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  <w:t>(obowiązuje od 01.12.2009r.)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3.113,86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5"/>
                      <w:lang w:eastAsia="pl-PL"/>
                    </w:rPr>
                    <w:t>****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 </w:t>
                  </w:r>
                </w:p>
              </w:tc>
            </w:tr>
            <w:tr w:rsidR="0007531D" w:rsidRPr="0007531D">
              <w:trPr>
                <w:trHeight w:val="51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lastRenderedPageBreak/>
                    <w:t>3.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Składka na Fundusz Pracy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(obowiązuje od 1.12.1999r.)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2,45%</w:t>
                  </w:r>
                </w:p>
              </w:tc>
            </w:tr>
            <w:tr w:rsidR="0007531D" w:rsidRPr="0007531D">
              <w:trPr>
                <w:trHeight w:val="51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4.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</w:t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 xml:space="preserve">Składka na Fundusz Gwarantowanych Świadczeń Pracowniczych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(od 1.01.2006 </w:t>
                  </w:r>
                  <w:proofErr w:type="spellStart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r</w:t>
                  </w:r>
                  <w:proofErr w:type="spellEnd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)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0,10%</w:t>
                  </w:r>
                </w:p>
              </w:tc>
            </w:tr>
            <w:tr w:rsidR="0007531D" w:rsidRPr="0007531D">
              <w:trPr>
                <w:trHeight w:val="51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5. Składka na ubezpieczenie zdrowotne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(od 1.01.2008 </w:t>
                  </w:r>
                  <w:proofErr w:type="spellStart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r</w:t>
                  </w:r>
                  <w:proofErr w:type="spellEnd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) </w:t>
                  </w:r>
                </w:p>
              </w:tc>
              <w:tc>
                <w:tcPr>
                  <w:tcW w:w="5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AF5DE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pl-PL"/>
                    </w:rPr>
                    <w:t>9,00%</w:t>
                  </w:r>
                </w:p>
              </w:tc>
            </w:tr>
            <w:tr w:rsidR="0007531D" w:rsidRPr="0007531D">
              <w:trPr>
                <w:trHeight w:val="51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DEEDF"/>
                  <w:vAlign w:val="center"/>
                  <w:hideMark/>
                </w:tcPr>
                <w:p w:rsidR="0007531D" w:rsidRPr="0007531D" w:rsidRDefault="0007531D" w:rsidP="0007531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</w:pPr>
                  <w:r w:rsidRPr="0007531D">
                    <w:rPr>
                      <w:rFonts w:ascii="Verdana" w:eastAsia="Times New Roman" w:hAnsi="Verdana" w:cs="Times New Roman"/>
                      <w:color w:val="FF0000"/>
                      <w:sz w:val="15"/>
                      <w:szCs w:val="15"/>
                      <w:lang w:eastAsia="pl-PL"/>
                    </w:rPr>
                    <w:t>*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 od 1.01.2010r. zasiłek dla bezrobotnych wynosi przez pierwsze trzy miesiące 717,00 oraz 563,00 zł w pozostałych miesiącach -  na podstawie art. 72 umowy z dnia 20 kwietnia 2004r. o promocji zatrudnienia i instytucjach rynku pracy (Dz. U. z 2008r. Nr 69, poz. 415 z </w:t>
                  </w:r>
                  <w:proofErr w:type="spellStart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późn</w:t>
                  </w:r>
                  <w:proofErr w:type="spellEnd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, zm.)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</w:r>
                  <w:r w:rsidRPr="0007531D">
                    <w:rPr>
                      <w:rFonts w:ascii="Verdana" w:eastAsia="Times New Roman" w:hAnsi="Verdana" w:cs="Times New Roman"/>
                      <w:color w:val="FF0000"/>
                      <w:sz w:val="15"/>
                      <w:szCs w:val="15"/>
                      <w:lang w:eastAsia="pl-PL"/>
                    </w:rPr>
                    <w:t>**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ustawa z dnia 15 czerwca 2007 r. o zmianie ustawy o systemie ubezpieczeń społecznych oraz niektórych innych ustaw (Dz. U. Nr 115, </w:t>
                  </w:r>
                  <w:proofErr w:type="spellStart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poz</w:t>
                  </w:r>
                  <w:proofErr w:type="spellEnd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792);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</w:r>
                  <w:r w:rsidRPr="0007531D">
                    <w:rPr>
                      <w:rFonts w:ascii="Verdana" w:eastAsia="Times New Roman" w:hAnsi="Verdana" w:cs="Times New Roman"/>
                      <w:color w:val="FF0000"/>
                      <w:sz w:val="15"/>
                      <w:szCs w:val="15"/>
                      <w:lang w:eastAsia="pl-PL"/>
                    </w:rPr>
                    <w:t>***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 od 01.01.2010r. minimalne wynagrodzenie wynosi 1.317 zł (obwieszczenie Prezesa Rady Ministrów, M.P. z  2009r. </w:t>
                  </w:r>
                  <w:proofErr w:type="spellStart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Nr</w:t>
                  </w:r>
                  <w:proofErr w:type="spellEnd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. 48, poz. 709)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br/>
                  </w:r>
                  <w:r w:rsidRPr="0007531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5"/>
                      <w:lang w:eastAsia="pl-PL"/>
                    </w:rPr>
                    <w:t>****</w:t>
                  </w:r>
                  <w:r w:rsidRPr="0007531D">
                    <w:rPr>
                      <w:rFonts w:ascii="Verdana" w:eastAsia="Times New Roman" w:hAnsi="Verdana" w:cs="Times New Roman"/>
                      <w:color w:val="FF0000"/>
                      <w:sz w:val="15"/>
                      <w:szCs w:val="15"/>
                      <w:lang w:eastAsia="pl-PL"/>
                    </w:rPr>
                    <w:t xml:space="preserve"> </w:t>
                  </w:r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przeciętne wynagrodzenie w III kw. 2009 r. wyniosło 3.113,86 zł (Komunikat Prezesa GUS z 10 listopada 2009 r.) opublikowany w </w:t>
                  </w:r>
                  <w:proofErr w:type="spellStart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>M.P.Nr</w:t>
                  </w:r>
                  <w:proofErr w:type="spellEnd"/>
                  <w:r w:rsidRPr="0007531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l-PL"/>
                    </w:rPr>
                    <w:t xml:space="preserve"> 73, poz. 921.</w:t>
                  </w:r>
                </w:p>
              </w:tc>
            </w:tr>
          </w:tbl>
          <w:p w:rsidR="0007531D" w:rsidRPr="0007531D" w:rsidRDefault="0007531D" w:rsidP="000753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07531D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 </w:t>
            </w:r>
          </w:p>
        </w:tc>
      </w:tr>
    </w:tbl>
    <w:p w:rsidR="0007531D" w:rsidRPr="0007531D" w:rsidRDefault="0007531D" w:rsidP="000753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07531D">
        <w:rPr>
          <w:rFonts w:ascii="Verdana" w:eastAsia="Times New Roman" w:hAnsi="Verdana" w:cs="Times New Roman"/>
          <w:sz w:val="15"/>
          <w:szCs w:val="15"/>
          <w:lang w:eastAsia="pl-PL"/>
        </w:rPr>
        <w:lastRenderedPageBreak/>
        <w:t> </w:t>
      </w:r>
    </w:p>
    <w:p w:rsidR="00F83730" w:rsidRDefault="00F83730"/>
    <w:sectPr w:rsidR="00F83730" w:rsidSect="00F8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531D"/>
    <w:rsid w:val="0007531D"/>
    <w:rsid w:val="00F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31D"/>
    <w:rPr>
      <w:b/>
      <w:bCs/>
    </w:rPr>
  </w:style>
  <w:style w:type="character" w:styleId="Uwydatnienie">
    <w:name w:val="Emphasis"/>
    <w:basedOn w:val="Domylnaczcionkaakapitu"/>
    <w:uiPriority w:val="20"/>
    <w:qFormat/>
    <w:rsid w:val="000753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32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49036773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28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5547</Characters>
  <Application>Microsoft Office Word</Application>
  <DocSecurity>0</DocSecurity>
  <Lines>46</Lines>
  <Paragraphs>12</Paragraphs>
  <ScaleCrop>false</ScaleCrop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2010-01-13T12:57:00Z</dcterms:created>
  <dcterms:modified xsi:type="dcterms:W3CDTF">2010-01-13T12:57:00Z</dcterms:modified>
</cp:coreProperties>
</file>