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1" w:rsidRPr="00663A41" w:rsidRDefault="00001B8A" w:rsidP="00663A41">
      <w:pPr>
        <w:spacing w:after="6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B64D2">
        <w:rPr>
          <w:rFonts w:ascii="Verdana" w:eastAsia="Times New Roman" w:hAnsi="Verdana" w:cs="Times New Roman"/>
          <w:b/>
          <w:color w:val="4F6228" w:themeColor="accent3" w:themeShade="80"/>
          <w:sz w:val="16"/>
          <w:szCs w:val="16"/>
          <w:lang w:eastAsia="pl-PL"/>
        </w:rPr>
        <w:t xml:space="preserve">Obowiązujące stawki, kwoty i wskaźniki  </w:t>
      </w:r>
      <w:r w:rsidR="00663A41">
        <w:rPr>
          <w:rFonts w:ascii="Verdana" w:eastAsia="Times New Roman" w:hAnsi="Verdana" w:cs="Times New Roman"/>
          <w:sz w:val="16"/>
          <w:szCs w:val="16"/>
          <w:lang w:eastAsia="pl-PL"/>
        </w:rPr>
        <w:t>(stan prawny na dzień 1 września</w:t>
      </w:r>
      <w:r w:rsidR="001B64D2" w:rsidRPr="001B64D2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2013</w:t>
      </w:r>
      <w:r w:rsidRPr="001B64D2">
        <w:rPr>
          <w:rFonts w:ascii="Verdana" w:eastAsia="Times New Roman" w:hAnsi="Verdana" w:cs="Times New Roman"/>
          <w:sz w:val="16"/>
          <w:szCs w:val="16"/>
          <w:lang w:eastAsia="pl-PL"/>
        </w:rPr>
        <w:t>r.)</w:t>
      </w:r>
    </w:p>
    <w:tbl>
      <w:tblPr>
        <w:tblW w:w="5000" w:type="pct"/>
        <w:tblCellSpacing w:w="0" w:type="dxa"/>
        <w:tblBorders>
          <w:top w:val="outset" w:sz="6" w:space="0" w:color="B3B069"/>
          <w:left w:val="outset" w:sz="6" w:space="0" w:color="B3B069"/>
          <w:bottom w:val="outset" w:sz="6" w:space="0" w:color="B3B069"/>
          <w:right w:val="outset" w:sz="6" w:space="0" w:color="B3B06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06"/>
        <w:gridCol w:w="1186"/>
      </w:tblGrid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I. Zasiłki, stypendia, dodatki, świadczenia. [w złotych]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 Zasiłki dla bezrobotnych przyznane od 01.01.2010r.: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podstawowy(100%)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823,60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646,70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obniżony (80%)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kolejnych miesięcy posiadania prawa do zasiłku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658,90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517,40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podwyższony (120%)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- w okresie pierwszych trzech miesięcy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- w okresie kolejnych miesięcy posiadania prawa do zasiłku</w:t>
            </w:r>
          </w:p>
          <w:p w:rsidR="00663A41" w:rsidRPr="00663A41" w:rsidRDefault="00663A41" w:rsidP="00663A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u w:val="single"/>
                <w:lang w:eastAsia="pl-PL"/>
              </w:rPr>
              <w:t>Uwaga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zasiłki dla bezrobotnych przyznane przed 01.01.2010 r. są wypłacane w wysokości i przez okres wynikający z dotychczasowych przepisów (po waloryzacji 660,60 zł – obwieszczenie Ministra Pracy i Polityki Społecznej z dnia 7 maja 2013 r. M.P. 2013 poz. 391)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988,40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776,10</w:t>
            </w:r>
          </w:p>
          <w:p w:rsidR="00663A41" w:rsidRPr="00663A41" w:rsidRDefault="00663A41" w:rsidP="00663A4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2. Stypendia dla bezrobotnych w okresie odbywania: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szkolenia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988,40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przygotowania zawodowego dorosłych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988,40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stażu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- 120 %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988,40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kontynuowania nauki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- 100%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823,60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studiów podyplomowych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- 20% zasiłku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164,80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Jednorazowa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premia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 przygotowaniu zawodowym dorosłych (art. 53j ustawy) za każdy pełny miesiąc programu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478,90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 Dodatek aktywizacyjny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(do 50% zasiłku) – dla osób, które w okresie posiadania prawa do zasiłku dla bezrobotnych, podjęły zatrudnienie lub inną pracę zarobkową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UWAGA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podstawę do naliczenia dodatku aktywizacyjnego dla osób, które uzyskały prawo do zasiłku przed 01.01.2010r. stanowi kwota zasiłku ustalonego na podstawie dotychczasowych przepisów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411,80</w:t>
            </w:r>
          </w:p>
        </w:tc>
      </w:tr>
      <w:tr w:rsidR="00663A41" w:rsidRPr="00663A41" w:rsidTr="00663A41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4. Refundacja kosztów opieki nad dzieckiem lub osoba zależną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50 % zasiłku) bezrobotnemu samotnie wychowującemu co najmniej jedno dziecko w wieku do 7 roku życia – w przypadku podjęcia zatrudnienia, innej pracy zarobkowej, szkolenia, stażu lub przygotowania zawodowego dorosłych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411,80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5. Świadczenie z tytułu wykonywania prac społecznie użytecznych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min. 8,00/godz. </w:t>
            </w:r>
          </w:p>
        </w:tc>
      </w:tr>
      <w:tr w:rsidR="00663A41" w:rsidRPr="00663A41" w:rsidTr="00663A41">
        <w:trPr>
          <w:trHeight w:val="15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Zasiłki i świadczenia zostały zwaloryzowane od 1 czerwca 2013 r. o 3,7% tj. średnioroczny wskaźnik wzrostu cen towarów i usług konsumpcyjnych ogółem w 2012 r. w stosunku do 2011 r.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 xml:space="preserve">Od zasiłku dla bezrobotnych powiatowe urzędy pracy opłacają składki na ubezpieczenie emerytalne i rentowe w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łacznej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wysokości 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27,52 %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a od stypendiów za okres odbywania szkolenia, stażu lub przygotowania zawodowego dorosłych, dodatkowo na ubezpieczenie wypadkowe - 0,9 % tj. w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łacznej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wysokości 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ok. 28,4 %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kwotę składki na ubezpieczenia wypadkowe PUP oblicza stopą procentową obowiązującą go w danym roku składkowym. 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II. Maksymalne kwoty, jakie mogą </w:t>
            </w:r>
            <w:proofErr w:type="spellStart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byc</w:t>
            </w:r>
            <w:proofErr w:type="spellEnd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refundowane z Funduszu Pracy pracodawcom z tytułu zatrudnienia skierowanego bezrobotnego (miesięcznie - w zł.) w ramach: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 prac interwencyjnych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(refundacja wynagrodzenia, nagród i składek na ubezpieczenia społeczne)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w pełnym wymiarze czasu pracy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(823,60 + 148,24 *)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971,84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w pełnym wymiarze - refundacja za co drugi miesiąc od kwoty minimalnego wynagrodzenia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(1.600,00 + 288,00*)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Uwaga: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zawartych przed 01.01.2010r. umów o zorganizowanie prac interwencyjnych należy przyjmować wysokość refundacji określoną w zawartej umowie, przez cały okres jej trwania.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1.888,00 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lastRenderedPageBreak/>
              <w:t>2. robót publicznych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refundacja za każdy miesiąc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(50 %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przec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wynagrodzenia + składki na ubezpieczenia społeczne od wynagrodzenia podlegającego refundacji - (1.806,25 + 325,13*),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2.131,38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-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refundacja za co drugi miesiąc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(100 %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przec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wynagrodzenia + składki (3.612,51 + 650,25*)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4.262,76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 Jednorazowa refundacja pracodawcy kosztów opłacenia składek na ubezpieczenia społeczne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 zatrudnionego przez okres co najmniej 12 miesięcy bezrobotnego (do 300 % minimalnego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4.800,00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 Refundacja za prace społecznie użyteczne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(60% świadczenia)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max 4,80/za godz. </w:t>
            </w:r>
          </w:p>
        </w:tc>
      </w:tr>
      <w:tr w:rsidR="00663A41" w:rsidRPr="00663A41" w:rsidTr="00663A41">
        <w:trPr>
          <w:trHeight w:val="7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*/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składki opłacane przez pracodawcę w wysokości ok. 18 %;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kwota zarówno składki na ubezpieczenie społeczne jak też łączna kwota podlegająca refundacji z Funduszu Pracy - uzależniona jest od wysokości składki na ubezpieczenie wypadkowe płaconej przez pracodawcę, która jest zróżnicowana (od 0,67 % do 3,60 % lub inna ustalona przez ZUS) Refundacji na ubezpieczenie wypadkowe podlega kwota w wysokości faktycznie opłaconej od refundowanego wynagrodzenia.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III. Środki na podjęcie działalności gospodarczej oraz wyposażenie stanowiska pracy dla bezrobotnego oraz pożyczka na sfinansowanie kosztów szkolenia - z Funduszu Pracy. 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1.Przyznanie bezrobotnemu środków na podjęcie działalności gospodarczej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działalności samodzielnej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600 % przeciętnego wynagrodzenia)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21.675,06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w ramach tworzonej spółdzielni socjalnej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400 %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14.450,04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c) 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przystąpienie do istniejącej spółdzielni socjalnej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(do 300 % przeciętnego wynagrodzenia)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10.837,53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2.Refundacja pracodawcy kosztów wyposażenia lub doposażenia stanowiska pracy dla bezrobotnego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600 % przeciętnego wynagrodzenia) 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21.675,06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3.Pożyczka dla bezrobotnego na sfinansowanie kosztów szkolenia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(do 400 % przeciętnego wynagrodzenia)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14.450,04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4.Stopa oprocentowania kredytu lombardowego (od 08.05.2013 r.)</w:t>
            </w:r>
          </w:p>
        </w:tc>
        <w:tc>
          <w:tcPr>
            <w:tcW w:w="0" w:type="auto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4,50% </w:t>
            </w:r>
          </w:p>
        </w:tc>
      </w:tr>
      <w:tr w:rsidR="00663A41" w:rsidRPr="00663A41" w:rsidTr="00663A41">
        <w:trPr>
          <w:trHeight w:val="720"/>
          <w:tblCellSpacing w:w="0" w:type="dxa"/>
        </w:trPr>
        <w:tc>
          <w:tcPr>
            <w:tcW w:w="0" w:type="auto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Uwaga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: przyznanie ww. środków może nastąpić pod warunkiem zawarcia (przed poniesieniem kosztów) umowy z powiatowym urzędem pracy (urząd pracy może zawrzeć umowę - pod warunkiem możliwości sfinansowania tych wydatków w ramach przyznanego na dany rok limitu na finansowanie programów na rzecz przeciwdziałania bezrobociu).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shd w:val="clear" w:color="auto" w:fill="B3B069"/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IV. Wynagrodzenia i składki. </w:t>
            </w:r>
          </w:p>
        </w:tc>
      </w:tr>
      <w:tr w:rsidR="00663A41" w:rsidRPr="00663A41" w:rsidTr="00663A41">
        <w:trPr>
          <w:trHeight w:val="51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1. Minimalne wynagrodzenie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(obowiązuje od 1.01.2013r.)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1.600,00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xxx</w:t>
            </w:r>
          </w:p>
        </w:tc>
      </w:tr>
      <w:tr w:rsidR="00663A41" w:rsidRPr="00663A41" w:rsidTr="00663A41">
        <w:trPr>
          <w:trHeight w:val="48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2. Przeciętne miesięczne wynagrodzenie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 II kw.2013 r. (obowiązuje od 1.09.2013r.)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3.612,51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xxxx</w:t>
            </w: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3.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Fundusz Pracy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(obowiązuje od 1.12.1999r.)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2,45%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4.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Fundusz Gwarantowanych </w:t>
            </w:r>
            <w:proofErr w:type="spellStart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Świadczen</w:t>
            </w:r>
            <w:proofErr w:type="spellEnd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Pracowniczych 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(od 1.01.2006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0,10%</w:t>
            </w:r>
          </w:p>
        </w:tc>
      </w:tr>
      <w:tr w:rsidR="00663A41" w:rsidRPr="00663A41" w:rsidTr="00663A41">
        <w:trPr>
          <w:trHeight w:val="240"/>
          <w:tblCellSpacing w:w="0" w:type="dxa"/>
        </w:trPr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5. </w:t>
            </w:r>
            <w:proofErr w:type="spellStart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Skladka</w:t>
            </w:r>
            <w:proofErr w:type="spellEnd"/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na ubezpieczenie zdrowotne</w:t>
            </w:r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(od 1.01.2008 </w:t>
            </w:r>
            <w:proofErr w:type="spellStart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</w:t>
            </w:r>
            <w:proofErr w:type="spellEnd"/>
            <w:r w:rsidRPr="00663A41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5000" w:type="pct"/>
            <w:tcBorders>
              <w:top w:val="outset" w:sz="6" w:space="0" w:color="B3B069"/>
              <w:left w:val="outset" w:sz="6" w:space="0" w:color="B3B069"/>
              <w:bottom w:val="outset" w:sz="6" w:space="0" w:color="B3B069"/>
              <w:right w:val="outset" w:sz="6" w:space="0" w:color="B3B069"/>
            </w:tcBorders>
            <w:vAlign w:val="center"/>
            <w:hideMark/>
          </w:tcPr>
          <w:p w:rsidR="00663A41" w:rsidRPr="00663A41" w:rsidRDefault="00663A41" w:rsidP="00663A4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63A41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9,00%</w:t>
            </w:r>
          </w:p>
        </w:tc>
      </w:tr>
    </w:tbl>
    <w:p w:rsidR="00663A41" w:rsidRPr="00663A41" w:rsidRDefault="00663A41" w:rsidP="00663A41">
      <w:pPr>
        <w:pStyle w:val="NormalnyWeb"/>
        <w:jc w:val="both"/>
        <w:rPr>
          <w:sz w:val="16"/>
          <w:szCs w:val="16"/>
        </w:rPr>
      </w:pPr>
      <w:r w:rsidRPr="00663A41">
        <w:rPr>
          <w:b/>
          <w:bCs/>
          <w:sz w:val="16"/>
          <w:szCs w:val="16"/>
          <w:vertAlign w:val="superscript"/>
        </w:rPr>
        <w:t>x</w:t>
      </w:r>
      <w:r w:rsidRPr="00663A41">
        <w:rPr>
          <w:sz w:val="16"/>
          <w:szCs w:val="16"/>
        </w:rPr>
        <w:t xml:space="preserve"> przyznany od 01.01.2010 r. zasiłek dla bezrobotnych wynosił przez pierwsze trzy miesiące 717,00 zł oraz 563,00 zł w pozostałych miesiącach - na podstawie art. 72 ustawy z dnia 20 kwietnia 2004 r. o promocji zatrudnienia i instytucjach rynku pracy (Dz. U. z 2008 r. Nr</w:t>
      </w:r>
      <w:r>
        <w:rPr>
          <w:sz w:val="16"/>
          <w:szCs w:val="16"/>
        </w:rPr>
        <w:t> </w:t>
      </w:r>
      <w:r w:rsidRPr="00663A41">
        <w:rPr>
          <w:sz w:val="16"/>
          <w:szCs w:val="16"/>
        </w:rPr>
        <w:t xml:space="preserve">69, poz. 415 z </w:t>
      </w:r>
      <w:proofErr w:type="spellStart"/>
      <w:r w:rsidRPr="00663A41">
        <w:rPr>
          <w:sz w:val="16"/>
          <w:szCs w:val="16"/>
        </w:rPr>
        <w:t>późn</w:t>
      </w:r>
      <w:proofErr w:type="spellEnd"/>
      <w:r w:rsidRPr="00663A41">
        <w:rPr>
          <w:sz w:val="16"/>
          <w:szCs w:val="16"/>
        </w:rPr>
        <w:t>. zm.). Od 1 czerwca 2010 r. zwaloryzowany o 3,5%, od 1 czerwca 2011 r. o 2,6%, a od 1 czerwca 2012 r. o 4.3%</w:t>
      </w:r>
    </w:p>
    <w:p w:rsidR="00663A41" w:rsidRPr="00663A41" w:rsidRDefault="00663A41" w:rsidP="00663A41">
      <w:pPr>
        <w:pStyle w:val="NormalnyWeb"/>
        <w:jc w:val="both"/>
        <w:rPr>
          <w:sz w:val="16"/>
          <w:szCs w:val="16"/>
        </w:rPr>
      </w:pPr>
      <w:r w:rsidRPr="00663A41">
        <w:rPr>
          <w:sz w:val="16"/>
          <w:szCs w:val="16"/>
        </w:rPr>
        <w:t>Od 1 czerwca 2013 r. zwaloryzowany o 3,7% tj. średnioroczny wskaźnik wzrostu cen towarów i usług konsumpcyjnych w 2012 r. w</w:t>
      </w:r>
      <w:r>
        <w:rPr>
          <w:sz w:val="16"/>
          <w:szCs w:val="16"/>
        </w:rPr>
        <w:t> </w:t>
      </w:r>
      <w:r w:rsidRPr="00663A41">
        <w:rPr>
          <w:sz w:val="16"/>
          <w:szCs w:val="16"/>
        </w:rPr>
        <w:t>stosunku do 2011 r. (komunikat Prezesa GUS – M.P. 2013 poz.30)</w:t>
      </w:r>
    </w:p>
    <w:p w:rsidR="00663A41" w:rsidRPr="00663A41" w:rsidRDefault="00663A41" w:rsidP="00663A41">
      <w:pPr>
        <w:pStyle w:val="NormalnyWeb"/>
        <w:jc w:val="both"/>
        <w:rPr>
          <w:sz w:val="16"/>
          <w:szCs w:val="16"/>
        </w:rPr>
      </w:pPr>
      <w:r w:rsidRPr="00663A41">
        <w:rPr>
          <w:b/>
          <w:bCs/>
          <w:sz w:val="16"/>
          <w:szCs w:val="16"/>
          <w:vertAlign w:val="superscript"/>
        </w:rPr>
        <w:lastRenderedPageBreak/>
        <w:t>xx</w:t>
      </w:r>
      <w:r w:rsidRPr="00663A41">
        <w:rPr>
          <w:sz w:val="16"/>
          <w:szCs w:val="16"/>
        </w:rPr>
        <w:t xml:space="preserve"> ustawa z dnia 15 czerwca 2007 r. o zmianie ustawy o systemie ubezpieczeń społecznych oraz niektórych innych ustaw (Dz. U. Nr 115, poz. 792);</w:t>
      </w:r>
      <w:r w:rsidRPr="00663A41">
        <w:rPr>
          <w:sz w:val="16"/>
          <w:szCs w:val="16"/>
        </w:rPr>
        <w:br/>
      </w:r>
      <w:r w:rsidRPr="00663A41">
        <w:rPr>
          <w:b/>
          <w:bCs/>
          <w:sz w:val="16"/>
          <w:szCs w:val="16"/>
          <w:vertAlign w:val="superscript"/>
        </w:rPr>
        <w:t>xxx</w:t>
      </w:r>
      <w:r w:rsidRPr="00663A41">
        <w:rPr>
          <w:sz w:val="16"/>
          <w:szCs w:val="16"/>
        </w:rPr>
        <w:t xml:space="preserve"> od 1.01.2013 r. minimalne wynagrodzenie wynosi 1.600 zł (rozporządzenie Rady Ministrów z dnia 14 września 2012 r. w sprawie minimalnego wynagrodzenia za pracę w 2013 r. ( Dz. U. 2012, poz. 1026);</w:t>
      </w:r>
      <w:r w:rsidRPr="00663A41">
        <w:rPr>
          <w:sz w:val="16"/>
          <w:szCs w:val="16"/>
        </w:rPr>
        <w:br/>
      </w:r>
      <w:proofErr w:type="spellStart"/>
      <w:r w:rsidRPr="00663A41">
        <w:rPr>
          <w:b/>
          <w:bCs/>
          <w:sz w:val="16"/>
          <w:szCs w:val="16"/>
          <w:vertAlign w:val="superscript"/>
        </w:rPr>
        <w:t>xxxx</w:t>
      </w:r>
      <w:r w:rsidRPr="00663A41">
        <w:rPr>
          <w:sz w:val="16"/>
          <w:szCs w:val="16"/>
        </w:rPr>
        <w:t>przeciętne</w:t>
      </w:r>
      <w:proofErr w:type="spellEnd"/>
      <w:r w:rsidRPr="00663A41">
        <w:rPr>
          <w:sz w:val="16"/>
          <w:szCs w:val="16"/>
        </w:rPr>
        <w:t xml:space="preserve"> wynagrodzenie w II kw. 2013 r. wynosi 3.612,51 zł (Komunikat Prezesa GUS z 9 sierpnia 2013r. M.P. 2013 poz. 672). </w:t>
      </w:r>
    </w:p>
    <w:p w:rsidR="001B64D2" w:rsidRPr="001B64D2" w:rsidRDefault="001B64D2" w:rsidP="001B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4D2" w:rsidRDefault="001B64D2" w:rsidP="001B64D2">
      <w:pPr>
        <w:pStyle w:val="NormalnyWeb"/>
        <w:rPr>
          <w:sz w:val="16"/>
          <w:szCs w:val="16"/>
        </w:rPr>
      </w:pPr>
    </w:p>
    <w:p w:rsidR="001B64D2" w:rsidRPr="001B64D2" w:rsidRDefault="001B64D2" w:rsidP="001B64D2">
      <w:pPr>
        <w:pStyle w:val="NormalnyWeb"/>
        <w:rPr>
          <w:rStyle w:val="detailsdoccontent"/>
          <w:sz w:val="16"/>
          <w:szCs w:val="16"/>
        </w:rPr>
      </w:pPr>
    </w:p>
    <w:p w:rsidR="000C1AF4" w:rsidRPr="001B64D2" w:rsidRDefault="000C1AF4" w:rsidP="000C1A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C1AF4" w:rsidRPr="001B64D2" w:rsidRDefault="000C1AF4" w:rsidP="00001B8A">
      <w:pPr>
        <w:spacing w:after="60" w:line="240" w:lineRule="auto"/>
        <w:rPr>
          <w:rFonts w:ascii="Verdana" w:eastAsia="Times New Roman" w:hAnsi="Verdana" w:cs="Times New Roman"/>
          <w:b/>
          <w:color w:val="4F6228" w:themeColor="accent3" w:themeShade="80"/>
          <w:sz w:val="16"/>
          <w:szCs w:val="16"/>
          <w:lang w:eastAsia="pl-PL"/>
        </w:rPr>
      </w:pPr>
    </w:p>
    <w:sectPr w:rsidR="000C1AF4" w:rsidRPr="001B64D2" w:rsidSect="009C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1B8A"/>
    <w:rsid w:val="00001B8A"/>
    <w:rsid w:val="000C1AF4"/>
    <w:rsid w:val="00181133"/>
    <w:rsid w:val="001B64D2"/>
    <w:rsid w:val="003A3000"/>
    <w:rsid w:val="00441B7C"/>
    <w:rsid w:val="004A7E61"/>
    <w:rsid w:val="00506A83"/>
    <w:rsid w:val="006515B1"/>
    <w:rsid w:val="00663A41"/>
    <w:rsid w:val="007A2102"/>
    <w:rsid w:val="009C6845"/>
    <w:rsid w:val="009E5F51"/>
    <w:rsid w:val="00A71AD6"/>
    <w:rsid w:val="00D30284"/>
    <w:rsid w:val="00E3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docname">
    <w:name w:val="details_doc_name"/>
    <w:basedOn w:val="Domylnaczcionkaakapitu"/>
    <w:rsid w:val="00001B8A"/>
  </w:style>
  <w:style w:type="character" w:customStyle="1" w:styleId="detailsdocheader">
    <w:name w:val="details_doc_header"/>
    <w:basedOn w:val="Domylnaczcionkaakapitu"/>
    <w:rsid w:val="00001B8A"/>
  </w:style>
  <w:style w:type="character" w:customStyle="1" w:styleId="detailsdoccontent">
    <w:name w:val="details_doc_content"/>
    <w:basedOn w:val="Domylnaczcionkaakapitu"/>
    <w:rsid w:val="00001B8A"/>
  </w:style>
  <w:style w:type="paragraph" w:styleId="NormalnyWeb">
    <w:name w:val="Normal (Web)"/>
    <w:basedOn w:val="Normalny"/>
    <w:uiPriority w:val="99"/>
    <w:unhideWhenUsed/>
    <w:rsid w:val="0000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09EC-4129-4BA6-BBA7-5DDA2C9F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2012-05-23T07:09:00Z</cp:lastPrinted>
  <dcterms:created xsi:type="dcterms:W3CDTF">2013-09-02T08:02:00Z</dcterms:created>
  <dcterms:modified xsi:type="dcterms:W3CDTF">2013-09-02T08:02:00Z</dcterms:modified>
</cp:coreProperties>
</file>